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01DB9" w14:textId="77777777" w:rsidR="002857D5" w:rsidRDefault="002857D5" w:rsidP="002857D5">
      <w:pPr>
        <w:pStyle w:val="H1"/>
        <w:spacing w:line="240" w:lineRule="auto"/>
        <w:rPr>
          <w:sz w:val="32"/>
          <w:szCs w:val="32"/>
        </w:rPr>
      </w:pPr>
    </w:p>
    <w:p w14:paraId="3622DB6F" w14:textId="7D215ED5" w:rsidR="002857D5" w:rsidRPr="00AC66B3" w:rsidRDefault="002857D5" w:rsidP="002857D5">
      <w:pPr>
        <w:pStyle w:val="H1"/>
        <w:spacing w:line="240" w:lineRule="auto"/>
        <w:rPr>
          <w:sz w:val="32"/>
          <w:szCs w:val="32"/>
        </w:rPr>
      </w:pPr>
      <w:r w:rsidRPr="00AC66B3">
        <w:rPr>
          <w:sz w:val="32"/>
          <w:szCs w:val="32"/>
        </w:rPr>
        <w:t>Addressing Bullying Type Behaviour in Schools</w:t>
      </w:r>
    </w:p>
    <w:p w14:paraId="7248F7FB" w14:textId="77777777" w:rsidR="002857D5" w:rsidRDefault="002857D5" w:rsidP="002857D5">
      <w:pPr>
        <w:pStyle w:val="BasicParagraph"/>
        <w:suppressAutoHyphens/>
        <w:spacing w:line="240" w:lineRule="auto"/>
        <w:jc w:val="center"/>
        <w:rPr>
          <w:rFonts w:asciiTheme="minorHAnsi" w:hAnsiTheme="minorHAnsi" w:cstheme="minorHAnsi"/>
          <w:b/>
          <w:bCs/>
          <w:caps/>
          <w:color w:val="50BECF"/>
          <w:sz w:val="32"/>
          <w:szCs w:val="32"/>
        </w:rPr>
      </w:pPr>
      <w:r w:rsidRPr="00AC66B3">
        <w:rPr>
          <w:rFonts w:asciiTheme="minorHAnsi" w:hAnsiTheme="minorHAnsi" w:cstheme="minorHAnsi"/>
          <w:b/>
          <w:bCs/>
          <w:caps/>
          <w:color w:val="50BECF"/>
          <w:sz w:val="32"/>
          <w:szCs w:val="32"/>
        </w:rPr>
        <w:t>primary</w:t>
      </w:r>
    </w:p>
    <w:p w14:paraId="745E3D09" w14:textId="77777777" w:rsidR="002857D5" w:rsidRPr="00AC66B3" w:rsidRDefault="002857D5" w:rsidP="002857D5">
      <w:pPr>
        <w:pStyle w:val="BasicParagraph"/>
        <w:suppressAutoHyphens/>
        <w:spacing w:line="240" w:lineRule="auto"/>
        <w:jc w:val="center"/>
        <w:rPr>
          <w:rFonts w:asciiTheme="minorHAnsi" w:hAnsiTheme="minorHAnsi" w:cstheme="minorHAnsi"/>
          <w:b/>
          <w:bCs/>
          <w:caps/>
          <w:color w:val="50BECF"/>
          <w:sz w:val="32"/>
          <w:szCs w:val="32"/>
        </w:rPr>
      </w:pPr>
    </w:p>
    <w:p w14:paraId="5E586EFD" w14:textId="77777777" w:rsidR="002857D5" w:rsidRPr="00AC66B3" w:rsidRDefault="002857D5" w:rsidP="002857D5">
      <w:pPr>
        <w:pStyle w:val="H1"/>
        <w:spacing w:line="240" w:lineRule="auto"/>
        <w:rPr>
          <w:color w:val="000000" w:themeColor="text1"/>
          <w:sz w:val="32"/>
          <w:szCs w:val="32"/>
        </w:rPr>
      </w:pPr>
      <w:r w:rsidRPr="00AC66B3">
        <w:rPr>
          <w:color w:val="000000" w:themeColor="text1"/>
          <w:sz w:val="32"/>
          <w:szCs w:val="32"/>
        </w:rPr>
        <w:t xml:space="preserve">Como lidar com o comportamento do tipo bullying nas escolas </w:t>
      </w:r>
    </w:p>
    <w:p w14:paraId="01A6CF55" w14:textId="77777777" w:rsidR="002857D5" w:rsidRPr="00AC66B3" w:rsidRDefault="002857D5" w:rsidP="002857D5">
      <w:pPr>
        <w:pStyle w:val="BasicParagraph"/>
        <w:suppressAutoHyphens/>
        <w:spacing w:line="240" w:lineRule="auto"/>
        <w:jc w:val="center"/>
        <w:rPr>
          <w:rFonts w:asciiTheme="minorHAnsi" w:hAnsiTheme="minorHAnsi" w:cstheme="minorHAnsi"/>
          <w:b/>
          <w:bCs/>
          <w:caps/>
          <w:color w:val="4BBBC0"/>
          <w:sz w:val="32"/>
          <w:szCs w:val="32"/>
        </w:rPr>
      </w:pPr>
      <w:r w:rsidRPr="00AC66B3">
        <w:rPr>
          <w:rFonts w:asciiTheme="minorHAnsi" w:hAnsiTheme="minorHAnsi" w:cstheme="minorHAnsi"/>
          <w:b/>
          <w:bCs/>
          <w:caps/>
          <w:color w:val="4BBBC0"/>
          <w:sz w:val="32"/>
          <w:szCs w:val="32"/>
        </w:rPr>
        <w:t xml:space="preserve"> primário </w:t>
      </w:r>
    </w:p>
    <w:p w14:paraId="776CA72C" w14:textId="77777777" w:rsidR="002857D5" w:rsidRPr="00E62CCE" w:rsidRDefault="002857D5" w:rsidP="002857D5">
      <w:pPr>
        <w:pStyle w:val="BasicParagraph"/>
        <w:suppressAutoHyphens/>
        <w:jc w:val="center"/>
        <w:rPr>
          <w:rFonts w:asciiTheme="minorHAnsi" w:hAnsiTheme="minorHAnsi" w:cstheme="minorHAnsi"/>
          <w:b/>
          <w:bCs/>
          <w:caps/>
          <w:color w:val="000000" w:themeColor="text1"/>
          <w:sz w:val="28"/>
          <w:szCs w:val="28"/>
        </w:rPr>
      </w:pPr>
    </w:p>
    <w:p w14:paraId="1E564523" w14:textId="77777777" w:rsidR="002857D5" w:rsidRPr="00E62CCE" w:rsidRDefault="002857D5" w:rsidP="002857D5">
      <w:pPr>
        <w:pStyle w:val="H3"/>
        <w:spacing w:line="240" w:lineRule="auto"/>
        <w:rPr>
          <w:color w:val="000000" w:themeColor="text1"/>
          <w:sz w:val="22"/>
          <w:szCs w:val="22"/>
        </w:rPr>
      </w:pPr>
      <w:r>
        <w:rPr>
          <w:color w:val="000000" w:themeColor="text1"/>
          <w:sz w:val="22"/>
          <w:szCs w:val="22"/>
        </w:rPr>
        <w:t xml:space="preserve"> O que é um comportamento do tipo bullying? </w:t>
      </w:r>
    </w:p>
    <w:p w14:paraId="6EA7225C" w14:textId="77777777" w:rsidR="002857D5" w:rsidRPr="00E62CCE" w:rsidRDefault="002857D5" w:rsidP="002857D5">
      <w:pPr>
        <w:pStyle w:val="ParagraphStyle2"/>
        <w:spacing w:line="240" w:lineRule="auto"/>
        <w:rPr>
          <w:color w:val="000000" w:themeColor="text1"/>
          <w:sz w:val="18"/>
          <w:szCs w:val="18"/>
        </w:rPr>
      </w:pPr>
      <w:r>
        <w:rPr>
          <w:color w:val="000000" w:themeColor="text1"/>
          <w:sz w:val="18"/>
          <w:szCs w:val="18"/>
        </w:rPr>
        <w:t xml:space="preserve"> O comportamento do tipo bullying existe em todas as comunidades, inclusive nas escolas. Uma nova lei entrou em vigor em 1º de setembro de 2021 na Irlanda do Norte para combater esse problema. Essa lei proporciona às escolas</w:t>
      </w:r>
      <w:r>
        <w:rPr>
          <w:b/>
          <w:bCs/>
          <w:color w:val="000000" w:themeColor="text1"/>
          <w:sz w:val="18"/>
          <w:szCs w:val="18"/>
        </w:rPr>
        <w:t xml:space="preserve">  uma definição jurídica que permite avaliar todas as alegações ou incidentes relatados de comportamento do tipo bullying nas escolas.</w:t>
      </w:r>
      <w:r>
        <w:rPr>
          <w:color w:val="000000" w:themeColor="text1"/>
          <w:sz w:val="18"/>
          <w:szCs w:val="18"/>
        </w:rPr>
        <w:t xml:space="preserve"> </w:t>
      </w:r>
    </w:p>
    <w:p w14:paraId="1CDE0AAD" w14:textId="77777777" w:rsidR="002857D5" w:rsidRPr="00E62CCE" w:rsidRDefault="002857D5" w:rsidP="002857D5">
      <w:pPr>
        <w:pStyle w:val="ParagraphStyle2"/>
        <w:spacing w:line="240" w:lineRule="auto"/>
        <w:rPr>
          <w:color w:val="000000" w:themeColor="text1"/>
          <w:sz w:val="18"/>
          <w:szCs w:val="18"/>
        </w:rPr>
      </w:pPr>
    </w:p>
    <w:p w14:paraId="0D4C4E04" w14:textId="77777777" w:rsidR="002857D5" w:rsidRPr="00E62CCE" w:rsidRDefault="002857D5" w:rsidP="002857D5">
      <w:pPr>
        <w:pStyle w:val="ParagraphStyle2"/>
        <w:spacing w:line="240" w:lineRule="auto"/>
        <w:rPr>
          <w:b/>
          <w:bCs/>
          <w:color w:val="000000" w:themeColor="text1"/>
          <w:sz w:val="18"/>
          <w:szCs w:val="18"/>
        </w:rPr>
      </w:pPr>
      <w:r>
        <w:rPr>
          <w:color w:val="000000" w:themeColor="text1"/>
          <w:sz w:val="18"/>
          <w:szCs w:val="18"/>
        </w:rPr>
        <w:t>Segundo a lei,</w:t>
      </w:r>
      <w:r>
        <w:rPr>
          <w:b/>
          <w:bCs/>
          <w:color w:val="000000" w:themeColor="text1"/>
          <w:sz w:val="18"/>
          <w:szCs w:val="18"/>
        </w:rPr>
        <w:t xml:space="preserve">o comportamento do tipo bullying é, na maioria das vezes, uma comunicação verbal, escrita ou eletrônica repetida de um aluno contra outro aluno que tem a intenção de causar danos físicos ou emocionais. Isso também pode incluir deixar alguém de fora de propósito. </w:t>
      </w:r>
    </w:p>
    <w:p w14:paraId="4359A7A6" w14:textId="77777777" w:rsidR="002857D5" w:rsidRPr="00E62CCE" w:rsidRDefault="002857D5" w:rsidP="002857D5">
      <w:pPr>
        <w:pStyle w:val="ParagraphStyle2"/>
        <w:spacing w:line="240" w:lineRule="auto"/>
        <w:rPr>
          <w:b/>
          <w:bCs/>
          <w:color w:val="000000" w:themeColor="text1"/>
          <w:sz w:val="18"/>
          <w:szCs w:val="18"/>
        </w:rPr>
      </w:pPr>
    </w:p>
    <w:p w14:paraId="61816DFC" w14:textId="77777777" w:rsidR="002857D5" w:rsidRPr="00E62CCE" w:rsidRDefault="002857D5" w:rsidP="002857D5">
      <w:pPr>
        <w:pStyle w:val="ParagraphStyle2"/>
        <w:spacing w:line="240" w:lineRule="auto"/>
        <w:rPr>
          <w:color w:val="000000" w:themeColor="text1"/>
          <w:sz w:val="18"/>
          <w:szCs w:val="18"/>
        </w:rPr>
      </w:pPr>
      <w:r>
        <w:rPr>
          <w:color w:val="000000" w:themeColor="text1"/>
          <w:sz w:val="18"/>
          <w:szCs w:val="18"/>
        </w:rPr>
        <w:t xml:space="preserve"> Para ajudar a reparar as relações e apoiar todas as crianças envolvidas, deixamos de usar as palavras "bully" ou "vítima". </w:t>
      </w:r>
    </w:p>
    <w:p w14:paraId="3D653EDA" w14:textId="77777777" w:rsidR="002857D5" w:rsidRPr="00E62CCE" w:rsidRDefault="002857D5" w:rsidP="002857D5">
      <w:pPr>
        <w:pStyle w:val="ParagraphStyle2"/>
        <w:spacing w:line="240" w:lineRule="auto"/>
        <w:rPr>
          <w:color w:val="000000" w:themeColor="text1"/>
          <w:sz w:val="18"/>
          <w:szCs w:val="18"/>
        </w:rPr>
      </w:pPr>
    </w:p>
    <w:p w14:paraId="70291705" w14:textId="77777777" w:rsidR="002857D5" w:rsidRPr="00E62CCE" w:rsidRDefault="002857D5" w:rsidP="002857D5">
      <w:pPr>
        <w:pStyle w:val="ParagraphStyle2"/>
        <w:spacing w:line="240" w:lineRule="auto"/>
        <w:rPr>
          <w:color w:val="000000" w:themeColor="text1"/>
          <w:sz w:val="18"/>
          <w:szCs w:val="18"/>
        </w:rPr>
      </w:pPr>
      <w:r>
        <w:rPr>
          <w:color w:val="000000" w:themeColor="text1"/>
          <w:sz w:val="18"/>
          <w:szCs w:val="18"/>
        </w:rPr>
        <w:t xml:space="preserve"> Em vez disso, falamos sobre: </w:t>
      </w:r>
    </w:p>
    <w:p w14:paraId="7365153F" w14:textId="77777777" w:rsidR="002857D5" w:rsidRPr="00E62CCE" w:rsidRDefault="002857D5" w:rsidP="002857D5">
      <w:pPr>
        <w:pStyle w:val="ParagraphStyle2"/>
        <w:tabs>
          <w:tab w:val="left" w:pos="320"/>
        </w:tabs>
        <w:spacing w:line="240" w:lineRule="auto"/>
        <w:ind w:left="320" w:hanging="320"/>
        <w:rPr>
          <w:color w:val="000000" w:themeColor="text1"/>
          <w:sz w:val="18"/>
          <w:szCs w:val="18"/>
        </w:rPr>
      </w:pPr>
      <w:r>
        <w:rPr>
          <w:color w:val="000000" w:themeColor="text1"/>
          <w:sz w:val="18"/>
          <w:szCs w:val="18"/>
        </w:rPr>
        <w:t>•'</w:t>
      </w:r>
      <w:r>
        <w:rPr>
          <w:color w:val="000000" w:themeColor="text1"/>
          <w:sz w:val="18"/>
          <w:szCs w:val="18"/>
        </w:rPr>
        <w:tab/>
        <w:t> "aluno que apresenta comportamento do tipo bullying" E</w:t>
      </w:r>
    </w:p>
    <w:p w14:paraId="07ED0A9A" w14:textId="77777777" w:rsidR="002857D5" w:rsidRPr="00E62CCE" w:rsidRDefault="002857D5" w:rsidP="002857D5">
      <w:pPr>
        <w:pStyle w:val="ParagraphStyle2"/>
        <w:tabs>
          <w:tab w:val="left" w:pos="320"/>
        </w:tabs>
        <w:spacing w:line="240" w:lineRule="auto"/>
        <w:ind w:left="320" w:hanging="320"/>
        <w:rPr>
          <w:color w:val="000000" w:themeColor="text1"/>
          <w:sz w:val="18"/>
          <w:szCs w:val="18"/>
        </w:rPr>
      </w:pPr>
      <w:r>
        <w:rPr>
          <w:color w:val="000000" w:themeColor="text1"/>
          <w:sz w:val="18"/>
          <w:szCs w:val="18"/>
        </w:rPr>
        <w:t xml:space="preserve">• </w:t>
      </w:r>
      <w:r>
        <w:rPr>
          <w:color w:val="000000" w:themeColor="text1"/>
          <w:sz w:val="18"/>
          <w:szCs w:val="18"/>
        </w:rPr>
        <w:tab/>
        <w:t>aluno que sofre um comportamento do tipo bullying".</w:t>
      </w:r>
    </w:p>
    <w:p w14:paraId="2BBC5B09" w14:textId="77777777" w:rsidR="002857D5" w:rsidRPr="00E62CCE" w:rsidRDefault="002857D5" w:rsidP="002857D5">
      <w:pPr>
        <w:pStyle w:val="H3"/>
        <w:spacing w:line="240" w:lineRule="auto"/>
        <w:jc w:val="left"/>
        <w:rPr>
          <w:b w:val="0"/>
          <w:bCs w:val="0"/>
          <w:color w:val="000000" w:themeColor="text1"/>
          <w:sz w:val="18"/>
          <w:szCs w:val="18"/>
        </w:rPr>
      </w:pPr>
      <w:r>
        <w:rPr>
          <w:b w:val="0"/>
          <w:bCs w:val="0"/>
          <w:color w:val="000000" w:themeColor="text1"/>
          <w:sz w:val="18"/>
          <w:szCs w:val="18"/>
        </w:rPr>
        <w:t xml:space="preserve"> Outros comportamentos indelicados podem ser chamados de "comportamentos socialmente inaceitáveis". </w:t>
      </w:r>
    </w:p>
    <w:p w14:paraId="73FD3EBC" w14:textId="77777777" w:rsidR="002857D5" w:rsidRPr="00E62CCE" w:rsidRDefault="002857D5" w:rsidP="002857D5">
      <w:pPr>
        <w:pStyle w:val="H3"/>
        <w:spacing w:line="240" w:lineRule="auto"/>
        <w:rPr>
          <w:color w:val="000000" w:themeColor="text1"/>
          <w:sz w:val="18"/>
          <w:szCs w:val="18"/>
        </w:rPr>
      </w:pPr>
    </w:p>
    <w:p w14:paraId="09EA3653" w14:textId="77777777" w:rsidR="002857D5" w:rsidRDefault="002857D5" w:rsidP="002857D5">
      <w:pPr>
        <w:pStyle w:val="H3"/>
        <w:spacing w:line="240" w:lineRule="auto"/>
        <w:rPr>
          <w:color w:val="000000" w:themeColor="text1"/>
          <w:sz w:val="22"/>
          <w:szCs w:val="22"/>
        </w:rPr>
      </w:pPr>
    </w:p>
    <w:p w14:paraId="7F222710" w14:textId="778A263F" w:rsidR="002857D5" w:rsidRPr="00E62CCE" w:rsidRDefault="002857D5" w:rsidP="002857D5">
      <w:pPr>
        <w:pStyle w:val="H3"/>
        <w:spacing w:line="240" w:lineRule="auto"/>
        <w:rPr>
          <w:color w:val="000000" w:themeColor="text1"/>
          <w:sz w:val="22"/>
          <w:szCs w:val="22"/>
        </w:rPr>
      </w:pPr>
      <w:r>
        <w:rPr>
          <w:color w:val="000000" w:themeColor="text1"/>
          <w:sz w:val="22"/>
          <w:szCs w:val="22"/>
        </w:rPr>
        <w:t xml:space="preserve">Quando se trata de um comportamento do tipo bullying? </w:t>
      </w:r>
    </w:p>
    <w:p w14:paraId="5C419848" w14:textId="77777777" w:rsidR="002857D5" w:rsidRPr="00E62CCE" w:rsidRDefault="002857D5" w:rsidP="002857D5">
      <w:pPr>
        <w:pStyle w:val="Maintext"/>
        <w:spacing w:line="240" w:lineRule="auto"/>
        <w:rPr>
          <w:b/>
          <w:bCs/>
          <w:color w:val="000000" w:themeColor="text1"/>
        </w:rPr>
      </w:pPr>
      <w:r>
        <w:rPr>
          <w:b/>
          <w:bCs/>
          <w:color w:val="000000" w:themeColor="text1"/>
        </w:rPr>
        <w:t xml:space="preserve"> MOTIVO </w:t>
      </w:r>
    </w:p>
    <w:p w14:paraId="5B7BEB94" w14:textId="77777777" w:rsidR="002857D5" w:rsidRPr="00E62CCE" w:rsidRDefault="002857D5" w:rsidP="002857D5">
      <w:pPr>
        <w:pStyle w:val="Maintext"/>
        <w:spacing w:line="240" w:lineRule="auto"/>
        <w:jc w:val="left"/>
        <w:rPr>
          <w:color w:val="000000" w:themeColor="text1"/>
          <w:sz w:val="18"/>
          <w:szCs w:val="18"/>
        </w:rPr>
      </w:pPr>
      <w:r>
        <w:rPr>
          <w:color w:val="000000" w:themeColor="text1"/>
          <w:sz w:val="18"/>
          <w:szCs w:val="18"/>
        </w:rPr>
        <w:t xml:space="preserve"> O COMPORTAMENTO DO TIPO bullying ocorre quando todas as quatro ações abaixo são confirmadas. </w:t>
      </w:r>
    </w:p>
    <w:p w14:paraId="3C097C69" w14:textId="77777777" w:rsidR="002857D5" w:rsidRPr="00E62CCE" w:rsidRDefault="002857D5" w:rsidP="002857D5">
      <w:pPr>
        <w:pStyle w:val="Maintext"/>
        <w:spacing w:line="240" w:lineRule="auto"/>
        <w:jc w:val="left"/>
        <w:rPr>
          <w:color w:val="000000" w:themeColor="text1"/>
          <w:sz w:val="18"/>
          <w:szCs w:val="18"/>
        </w:rPr>
      </w:pPr>
      <w:r>
        <w:rPr>
          <w:b/>
          <w:bCs/>
          <w:color w:val="000000" w:themeColor="text1"/>
          <w:sz w:val="18"/>
          <w:szCs w:val="18"/>
        </w:rPr>
        <w:t xml:space="preserve">Direcionado </w:t>
      </w:r>
      <w:r>
        <w:rPr>
          <w:color w:val="000000" w:themeColor="text1"/>
          <w:sz w:val="18"/>
          <w:szCs w:val="18"/>
        </w:rPr>
        <w:t>- O comportamento é dirigido à mesma pessoa ou pessoas</w:t>
      </w:r>
    </w:p>
    <w:p w14:paraId="52F69459" w14:textId="77777777" w:rsidR="002857D5" w:rsidRDefault="002857D5" w:rsidP="002857D5">
      <w:pPr>
        <w:pStyle w:val="Maintext"/>
        <w:spacing w:line="240" w:lineRule="auto"/>
        <w:jc w:val="left"/>
        <w:rPr>
          <w:color w:val="000000" w:themeColor="text1"/>
          <w:sz w:val="18"/>
          <w:szCs w:val="18"/>
        </w:rPr>
      </w:pPr>
      <w:r>
        <w:rPr>
          <w:b/>
          <w:bCs/>
          <w:color w:val="000000" w:themeColor="text1"/>
          <w:sz w:val="18"/>
          <w:szCs w:val="18"/>
        </w:rPr>
        <w:t xml:space="preserve">Repetido </w:t>
      </w:r>
      <w:r>
        <w:rPr>
          <w:color w:val="000000" w:themeColor="text1"/>
          <w:sz w:val="18"/>
          <w:szCs w:val="18"/>
        </w:rPr>
        <w:t>- O comportamento acontece mais de uma vez</w:t>
      </w:r>
    </w:p>
    <w:p w14:paraId="000DF824" w14:textId="77777777" w:rsidR="002857D5" w:rsidRDefault="002857D5" w:rsidP="002857D5">
      <w:pPr>
        <w:pStyle w:val="Maintext"/>
        <w:spacing w:line="240" w:lineRule="auto"/>
        <w:jc w:val="left"/>
        <w:rPr>
          <w:color w:val="000000" w:themeColor="text1"/>
          <w:sz w:val="18"/>
          <w:szCs w:val="18"/>
        </w:rPr>
      </w:pPr>
    </w:p>
    <w:p w14:paraId="0268D3DE" w14:textId="77777777" w:rsidR="002857D5" w:rsidRDefault="002857D5" w:rsidP="002857D5">
      <w:pPr>
        <w:pStyle w:val="Maintext"/>
        <w:spacing w:line="240" w:lineRule="auto"/>
        <w:jc w:val="left"/>
        <w:rPr>
          <w:color w:val="000000" w:themeColor="text1"/>
          <w:sz w:val="18"/>
          <w:szCs w:val="18"/>
        </w:rPr>
      </w:pPr>
    </w:p>
    <w:p w14:paraId="03899637" w14:textId="77777777" w:rsidR="002857D5" w:rsidRDefault="002857D5" w:rsidP="002857D5">
      <w:pPr>
        <w:pStyle w:val="Maintext"/>
        <w:spacing w:line="240" w:lineRule="auto"/>
        <w:jc w:val="left"/>
        <w:rPr>
          <w:color w:val="000000" w:themeColor="text1"/>
          <w:sz w:val="18"/>
          <w:szCs w:val="18"/>
        </w:rPr>
      </w:pPr>
    </w:p>
    <w:p w14:paraId="2E546B78" w14:textId="77777777" w:rsidR="002857D5" w:rsidRDefault="002857D5" w:rsidP="002857D5">
      <w:pPr>
        <w:pStyle w:val="Maintext"/>
        <w:spacing w:line="240" w:lineRule="auto"/>
        <w:jc w:val="left"/>
        <w:rPr>
          <w:color w:val="000000" w:themeColor="text1"/>
          <w:sz w:val="18"/>
          <w:szCs w:val="18"/>
        </w:rPr>
      </w:pPr>
    </w:p>
    <w:p w14:paraId="0D700374" w14:textId="77777777" w:rsidR="002857D5" w:rsidRPr="00E62CCE" w:rsidRDefault="002857D5" w:rsidP="002857D5">
      <w:pPr>
        <w:pStyle w:val="Maintext"/>
        <w:spacing w:line="240" w:lineRule="auto"/>
        <w:jc w:val="left"/>
        <w:rPr>
          <w:color w:val="000000" w:themeColor="text1"/>
          <w:sz w:val="18"/>
          <w:szCs w:val="18"/>
        </w:rPr>
      </w:pPr>
    </w:p>
    <w:p w14:paraId="58A5E9C1" w14:textId="77777777" w:rsidR="002857D5" w:rsidRPr="00E62CCE" w:rsidRDefault="002857D5" w:rsidP="002857D5">
      <w:pPr>
        <w:pStyle w:val="Maintext"/>
        <w:spacing w:line="240" w:lineRule="auto"/>
        <w:jc w:val="left"/>
        <w:rPr>
          <w:color w:val="000000" w:themeColor="text1"/>
          <w:sz w:val="18"/>
          <w:szCs w:val="18"/>
        </w:rPr>
      </w:pPr>
      <w:r>
        <w:rPr>
          <w:b/>
          <w:bCs/>
          <w:color w:val="000000" w:themeColor="text1"/>
          <w:sz w:val="18"/>
          <w:szCs w:val="18"/>
        </w:rPr>
        <w:t xml:space="preserve">Intencional </w:t>
      </w:r>
      <w:r>
        <w:rPr>
          <w:color w:val="000000" w:themeColor="text1"/>
          <w:sz w:val="18"/>
          <w:szCs w:val="18"/>
        </w:rPr>
        <w:t>l - O comportamento foi planeado para causar danos</w:t>
      </w:r>
    </w:p>
    <w:p w14:paraId="70057FA1" w14:textId="77777777" w:rsidR="002857D5" w:rsidRPr="00E62CCE" w:rsidRDefault="002857D5" w:rsidP="002857D5">
      <w:pPr>
        <w:pStyle w:val="Maintext"/>
        <w:spacing w:line="240" w:lineRule="auto"/>
        <w:jc w:val="left"/>
        <w:rPr>
          <w:color w:val="000000" w:themeColor="text1"/>
          <w:sz w:val="18"/>
          <w:szCs w:val="18"/>
        </w:rPr>
      </w:pPr>
      <w:r>
        <w:rPr>
          <w:b/>
          <w:bCs/>
          <w:color w:val="000000" w:themeColor="text1"/>
          <w:sz w:val="18"/>
          <w:szCs w:val="18"/>
        </w:rPr>
        <w:t xml:space="preserve">Psicológico/Físico </w:t>
      </w:r>
      <w:r>
        <w:rPr>
          <w:color w:val="000000" w:themeColor="text1"/>
          <w:sz w:val="18"/>
          <w:szCs w:val="18"/>
        </w:rPr>
        <w:t>- O comportamento causou danos emocionais e/ou físicos.</w:t>
      </w:r>
    </w:p>
    <w:p w14:paraId="1DFE409F" w14:textId="77777777" w:rsidR="002857D5" w:rsidRPr="00E62CCE" w:rsidRDefault="002857D5" w:rsidP="002857D5">
      <w:pPr>
        <w:pStyle w:val="Maintext"/>
        <w:spacing w:line="240" w:lineRule="auto"/>
        <w:jc w:val="left"/>
        <w:rPr>
          <w:color w:val="000000" w:themeColor="text1"/>
          <w:sz w:val="18"/>
          <w:szCs w:val="18"/>
        </w:rPr>
      </w:pPr>
    </w:p>
    <w:p w14:paraId="3E01D46D" w14:textId="77777777" w:rsidR="002857D5" w:rsidRPr="00E62CCE" w:rsidRDefault="002857D5" w:rsidP="002857D5">
      <w:pPr>
        <w:pStyle w:val="Maintext"/>
        <w:spacing w:line="240" w:lineRule="auto"/>
        <w:jc w:val="left"/>
        <w:rPr>
          <w:color w:val="000000" w:themeColor="text1"/>
          <w:sz w:val="18"/>
          <w:szCs w:val="18"/>
        </w:rPr>
      </w:pPr>
      <w:r>
        <w:rPr>
          <w:color w:val="000000" w:themeColor="text1"/>
          <w:sz w:val="18"/>
          <w:szCs w:val="18"/>
        </w:rPr>
        <w:t>Um incidente</w:t>
      </w:r>
      <w:r>
        <w:rPr>
          <w:b/>
          <w:bCs/>
          <w:color w:val="000000" w:themeColor="text1"/>
          <w:sz w:val="18"/>
          <w:szCs w:val="18"/>
        </w:rPr>
        <w:t>isolado e grave</w:t>
      </w:r>
      <w:r>
        <w:rPr>
          <w:color w:val="000000" w:themeColor="text1"/>
          <w:sz w:val="18"/>
          <w:szCs w:val="18"/>
        </w:rPr>
        <w:t xml:space="preserve"> pode ser considerado um comportamento do tipo bullying (se incluído na política da escola), por exemplo, pode envolver a</w:t>
      </w:r>
      <w:r>
        <w:rPr>
          <w:b/>
          <w:bCs/>
          <w:color w:val="000000" w:themeColor="text1"/>
          <w:sz w:val="18"/>
          <w:szCs w:val="18"/>
        </w:rPr>
        <w:t xml:space="preserve"> o compartilhamento repetido</w:t>
      </w:r>
      <w:r>
        <w:rPr>
          <w:color w:val="000000" w:themeColor="text1"/>
          <w:sz w:val="18"/>
          <w:szCs w:val="18"/>
        </w:rPr>
        <w:t xml:space="preserve"> de uma mensagem ou imagem de  mau gosto nline para causar danos.</w:t>
      </w:r>
    </w:p>
    <w:p w14:paraId="673F2A12" w14:textId="77777777" w:rsidR="002857D5" w:rsidRPr="00E62CCE" w:rsidRDefault="002857D5" w:rsidP="002857D5">
      <w:pPr>
        <w:pStyle w:val="Maintext"/>
        <w:spacing w:line="240" w:lineRule="auto"/>
        <w:jc w:val="left"/>
        <w:rPr>
          <w:color w:val="000000" w:themeColor="text1"/>
          <w:sz w:val="22"/>
          <w:szCs w:val="22"/>
        </w:rPr>
      </w:pPr>
    </w:p>
    <w:p w14:paraId="7D3DD186" w14:textId="77777777" w:rsidR="002857D5" w:rsidRPr="00E62CCE" w:rsidRDefault="002857D5" w:rsidP="002857D5">
      <w:pPr>
        <w:pStyle w:val="H3"/>
        <w:spacing w:line="240" w:lineRule="auto"/>
        <w:rPr>
          <w:color w:val="000000" w:themeColor="text1"/>
          <w:sz w:val="22"/>
          <w:szCs w:val="22"/>
          <w14:textOutline w14:w="9525" w14:cap="flat" w14:cmpd="sng" w14:algn="ctr">
            <w14:noFill/>
            <w14:prstDash w14:val="solid"/>
            <w14:round/>
          </w14:textOutline>
        </w:rPr>
      </w:pPr>
      <w:r>
        <w:rPr>
          <w:color w:val="000000" w:themeColor="text1"/>
          <w:sz w:val="22"/>
          <w:szCs w:val="22"/>
          <w14:textOutline w14:w="9525" w14:cap="flat" w14:cmpd="sng" w14:algn="ctr">
            <w14:noFill/>
            <w14:prstDash w14:val="solid"/>
            <w14:round/>
          </w14:textOutline>
        </w:rPr>
        <w:t xml:space="preserve"> Desequilíbrio de Poder, Motivação e Métodos </w:t>
      </w:r>
    </w:p>
    <w:p w14:paraId="479BEB7A" w14:textId="77777777" w:rsidR="002857D5" w:rsidRPr="00E62CCE" w:rsidRDefault="002857D5" w:rsidP="002857D5">
      <w:pPr>
        <w:pStyle w:val="Maintext"/>
        <w:spacing w:line="240" w:lineRule="auto"/>
        <w:rPr>
          <w:b/>
          <w:bCs/>
          <w:color w:val="000000" w:themeColor="text1"/>
          <w:sz w:val="18"/>
          <w:szCs w:val="18"/>
        </w:rPr>
      </w:pPr>
      <w:r>
        <w:rPr>
          <w:b/>
          <w:bCs/>
          <w:color w:val="000000" w:themeColor="text1"/>
          <w:sz w:val="18"/>
          <w:szCs w:val="18"/>
        </w:rPr>
        <w:t xml:space="preserve"> E se sentir que os outros têm mais poder? </w:t>
      </w:r>
    </w:p>
    <w:p w14:paraId="43A59371" w14:textId="77777777" w:rsidR="002857D5" w:rsidRPr="00E62CCE" w:rsidRDefault="002857D5" w:rsidP="002857D5">
      <w:pPr>
        <w:pStyle w:val="ParagraphStyle2"/>
        <w:spacing w:line="240" w:lineRule="auto"/>
        <w:rPr>
          <w:color w:val="000000" w:themeColor="text1"/>
          <w:sz w:val="18"/>
          <w:szCs w:val="18"/>
        </w:rPr>
      </w:pPr>
      <w:r>
        <w:rPr>
          <w:color w:val="000000" w:themeColor="text1"/>
          <w:sz w:val="18"/>
          <w:szCs w:val="18"/>
        </w:rPr>
        <w:t xml:space="preserve"> Ao avaliar uma preocupação, as escolas podem considerar se alguns alunos envolvidos parecem ter mais poder do que outros. </w:t>
      </w:r>
    </w:p>
    <w:p w14:paraId="42163403" w14:textId="77777777" w:rsidR="002857D5" w:rsidRPr="00E62CCE" w:rsidRDefault="002857D5" w:rsidP="002857D5">
      <w:pPr>
        <w:pStyle w:val="ParagraphStyle2"/>
        <w:spacing w:line="240" w:lineRule="auto"/>
        <w:rPr>
          <w:color w:val="000000" w:themeColor="text1"/>
          <w:sz w:val="18"/>
          <w:szCs w:val="18"/>
        </w:rPr>
      </w:pPr>
    </w:p>
    <w:p w14:paraId="68D62863" w14:textId="77777777" w:rsidR="002857D5" w:rsidRPr="00E62CCE" w:rsidRDefault="002857D5" w:rsidP="002857D5">
      <w:pPr>
        <w:pStyle w:val="Maintext"/>
        <w:spacing w:line="240" w:lineRule="auto"/>
        <w:rPr>
          <w:b/>
          <w:bCs/>
          <w:color w:val="000000" w:themeColor="text1"/>
          <w:sz w:val="18"/>
          <w:szCs w:val="18"/>
        </w:rPr>
      </w:pPr>
      <w:r>
        <w:rPr>
          <w:b/>
          <w:bCs/>
          <w:color w:val="000000" w:themeColor="text1"/>
          <w:sz w:val="18"/>
          <w:szCs w:val="18"/>
        </w:rPr>
        <w:t xml:space="preserve"> Porque é que o comportamento do tipo bullying acontece? </w:t>
      </w:r>
    </w:p>
    <w:p w14:paraId="7AD83ADF" w14:textId="77777777" w:rsidR="002857D5" w:rsidRPr="00E62CCE" w:rsidRDefault="002857D5" w:rsidP="002857D5">
      <w:pPr>
        <w:pStyle w:val="ParagraphStyle2"/>
        <w:spacing w:line="240" w:lineRule="auto"/>
        <w:rPr>
          <w:i/>
          <w:iCs/>
          <w:color w:val="000000" w:themeColor="text1"/>
          <w:sz w:val="18"/>
          <w:szCs w:val="18"/>
        </w:rPr>
      </w:pPr>
      <w:r>
        <w:rPr>
          <w:color w:val="000000" w:themeColor="text1"/>
          <w:sz w:val="18"/>
          <w:szCs w:val="18"/>
        </w:rPr>
        <w:t>O comportamento do tipo bullying pode ser por qualquer motivo, mas geralmente é direcionado a grupos vulneráveis ou minoritários com base, por exemplo,</w:t>
      </w:r>
      <w:r>
        <w:rPr>
          <w:i/>
          <w:iCs/>
          <w:color w:val="000000" w:themeColor="text1"/>
          <w:sz w:val="18"/>
          <w:szCs w:val="18"/>
        </w:rPr>
        <w:t>, como raça, religião, identidade de gênero, orientação sexual, (des)habilidade, idade, aparência, criança cuidada (CLA), histórico comunitário, circunstâncias culturais, familiares e afiliação política.</w:t>
      </w:r>
    </w:p>
    <w:p w14:paraId="54578634" w14:textId="77777777" w:rsidR="002857D5" w:rsidRPr="00E62CCE" w:rsidRDefault="002857D5" w:rsidP="002857D5">
      <w:pPr>
        <w:pStyle w:val="ParagraphStyle2"/>
        <w:spacing w:line="240" w:lineRule="auto"/>
        <w:rPr>
          <w:i/>
          <w:iCs/>
          <w:color w:val="000000" w:themeColor="text1"/>
          <w:sz w:val="18"/>
          <w:szCs w:val="18"/>
        </w:rPr>
      </w:pPr>
    </w:p>
    <w:p w14:paraId="3CC46935" w14:textId="77777777" w:rsidR="002857D5" w:rsidRPr="00E62CCE" w:rsidRDefault="002857D5" w:rsidP="002857D5">
      <w:pPr>
        <w:pStyle w:val="Maintext"/>
        <w:spacing w:line="240" w:lineRule="auto"/>
        <w:rPr>
          <w:b/>
          <w:bCs/>
          <w:color w:val="000000" w:themeColor="text1"/>
          <w:sz w:val="18"/>
          <w:szCs w:val="18"/>
        </w:rPr>
      </w:pPr>
    </w:p>
    <w:p w14:paraId="5604FACF" w14:textId="77777777" w:rsidR="002857D5" w:rsidRPr="00E62CCE" w:rsidRDefault="002857D5" w:rsidP="002857D5">
      <w:pPr>
        <w:pStyle w:val="Maintext"/>
        <w:spacing w:line="240" w:lineRule="auto"/>
        <w:rPr>
          <w:b/>
          <w:bCs/>
          <w:color w:val="000000" w:themeColor="text1"/>
          <w:sz w:val="18"/>
          <w:szCs w:val="18"/>
        </w:rPr>
      </w:pPr>
      <w:r>
        <w:rPr>
          <w:b/>
          <w:bCs/>
          <w:color w:val="000000" w:themeColor="text1"/>
          <w:sz w:val="18"/>
          <w:szCs w:val="18"/>
        </w:rPr>
        <w:t xml:space="preserve"> Como se apresenta o comportamento do tipo bullying? </w:t>
      </w:r>
    </w:p>
    <w:p w14:paraId="1816A7E6" w14:textId="77777777" w:rsidR="002857D5" w:rsidRPr="00E62CCE" w:rsidRDefault="002857D5" w:rsidP="002857D5">
      <w:pPr>
        <w:pStyle w:val="ParagraphStyle2"/>
        <w:spacing w:line="240" w:lineRule="auto"/>
        <w:rPr>
          <w:color w:val="000000" w:themeColor="text1"/>
          <w:sz w:val="18"/>
          <w:szCs w:val="18"/>
        </w:rPr>
      </w:pPr>
      <w:r>
        <w:rPr>
          <w:color w:val="000000" w:themeColor="text1"/>
          <w:sz w:val="18"/>
          <w:szCs w:val="18"/>
        </w:rPr>
        <w:t xml:space="preserve"> O comportamento do tipo bullying pode se apresentar como um dano relacional, verbal e/ou físico e pode ocorrer on-line e off-line. </w:t>
      </w:r>
    </w:p>
    <w:p w14:paraId="68D7F561" w14:textId="77777777" w:rsidR="002857D5" w:rsidRPr="00E62CCE" w:rsidRDefault="002857D5" w:rsidP="002857D5">
      <w:pPr>
        <w:pStyle w:val="ParagraphStyle2"/>
        <w:spacing w:line="240" w:lineRule="auto"/>
        <w:rPr>
          <w:color w:val="000000" w:themeColor="text1"/>
          <w:sz w:val="22"/>
          <w:szCs w:val="22"/>
        </w:rPr>
      </w:pPr>
    </w:p>
    <w:p w14:paraId="3B417911" w14:textId="77777777" w:rsidR="002857D5" w:rsidRPr="00E62CCE" w:rsidRDefault="002857D5" w:rsidP="002857D5">
      <w:pPr>
        <w:pStyle w:val="H3"/>
        <w:rPr>
          <w:color w:val="000000" w:themeColor="text1"/>
          <w:sz w:val="20"/>
          <w:szCs w:val="20"/>
          <w14:textOutline w14:w="9525" w14:cap="flat" w14:cmpd="sng" w14:algn="ctr">
            <w14:noFill/>
            <w14:prstDash w14:val="solid"/>
            <w14:round/>
          </w14:textOutline>
        </w:rPr>
      </w:pPr>
      <w:r>
        <w:rPr>
          <w:color w:val="000000" w:themeColor="text1"/>
          <w:sz w:val="20"/>
          <w:szCs w:val="20"/>
          <w14:textOutline w14:w="9525" w14:cap="flat" w14:cmpd="sng" w14:algn="ctr">
            <w14:noFill/>
            <w14:prstDash w14:val="solid"/>
            <w14:round/>
          </w14:textOutline>
        </w:rPr>
        <w:t xml:space="preserve"> Se sente que está a sofrer um comportamento do tipo bullying </w:t>
      </w:r>
    </w:p>
    <w:p w14:paraId="59CE480F" w14:textId="77777777" w:rsidR="002857D5" w:rsidRPr="00E62CCE" w:rsidRDefault="002857D5" w:rsidP="002857D5">
      <w:pPr>
        <w:pStyle w:val="ParagraphStyle1"/>
        <w:spacing w:line="240" w:lineRule="auto"/>
        <w:rPr>
          <w:b w:val="0"/>
          <w:bCs w:val="0"/>
          <w:color w:val="000000" w:themeColor="text1"/>
          <w:sz w:val="18"/>
          <w:szCs w:val="18"/>
        </w:rPr>
      </w:pPr>
      <w:r>
        <w:rPr>
          <w:b w:val="0"/>
          <w:bCs w:val="0"/>
          <w:color w:val="000000" w:themeColor="text1"/>
          <w:sz w:val="18"/>
          <w:szCs w:val="18"/>
        </w:rPr>
        <w:t xml:space="preserve"> Fale com alguém em quem confie </w:t>
      </w:r>
    </w:p>
    <w:p w14:paraId="59AF3AD8" w14:textId="77777777" w:rsidR="002857D5" w:rsidRPr="00E62CCE" w:rsidRDefault="002857D5" w:rsidP="002857D5">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um amigo </w:t>
      </w:r>
    </w:p>
    <w:p w14:paraId="327150AE" w14:textId="77777777" w:rsidR="002857D5" w:rsidRPr="00E62CCE" w:rsidRDefault="002857D5" w:rsidP="002857D5">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pais/encarregados de educação </w:t>
      </w:r>
    </w:p>
    <w:p w14:paraId="4030DF61" w14:textId="77777777" w:rsidR="002857D5" w:rsidRPr="00E62CCE" w:rsidRDefault="002857D5" w:rsidP="002857D5">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professores </w:t>
      </w:r>
    </w:p>
    <w:p w14:paraId="2DF6609C" w14:textId="77777777" w:rsidR="002857D5" w:rsidRPr="00E62CCE" w:rsidRDefault="002857D5" w:rsidP="002857D5">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Supervisores na hora do almoço </w:t>
      </w:r>
    </w:p>
    <w:p w14:paraId="5FE50860" w14:textId="77777777" w:rsidR="002857D5" w:rsidRPr="00E62CCE" w:rsidRDefault="002857D5" w:rsidP="002857D5">
      <w:pPr>
        <w:pStyle w:val="ParagraphStyle1"/>
        <w:spacing w:line="240" w:lineRule="auto"/>
        <w:rPr>
          <w:b w:val="0"/>
          <w:bCs w:val="0"/>
          <w:color w:val="000000" w:themeColor="text1"/>
          <w:sz w:val="18"/>
          <w:szCs w:val="18"/>
        </w:rPr>
      </w:pPr>
    </w:p>
    <w:p w14:paraId="707F448E" w14:textId="77777777" w:rsidR="002857D5" w:rsidRPr="00E62CCE" w:rsidRDefault="002857D5" w:rsidP="002857D5">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r>
        <w:rPr>
          <w:b w:val="0"/>
          <w:bCs w:val="0"/>
          <w:color w:val="000000" w:themeColor="text1"/>
          <w:sz w:val="18"/>
          <w:szCs w:val="18"/>
        </w:rPr>
        <w:t xml:space="preserve"> Ou envie uma mensagem privada através da sua aplicação de comunicação da escola em casa, por exemplo, Seesaw, Google classroom, Dojo, etc. </w:t>
      </w:r>
    </w:p>
    <w:p w14:paraId="5D75FB30" w14:textId="77777777" w:rsidR="002857D5" w:rsidRDefault="002857D5" w:rsidP="002857D5">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p>
    <w:p w14:paraId="2DE0F139" w14:textId="77777777" w:rsidR="002857D5" w:rsidRPr="00E62CCE" w:rsidRDefault="002857D5" w:rsidP="002857D5">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p>
    <w:p w14:paraId="2992DED1" w14:textId="77777777" w:rsidR="002857D5" w:rsidRPr="00E62CCE" w:rsidRDefault="002857D5" w:rsidP="002857D5">
      <w:pPr>
        <w:pStyle w:val="H3"/>
        <w:rPr>
          <w:color w:val="000000" w:themeColor="text1"/>
          <w:sz w:val="20"/>
          <w:szCs w:val="20"/>
          <w14:textOutline w14:w="9525" w14:cap="flat" w14:cmpd="sng" w14:algn="ctr">
            <w14:noFill/>
            <w14:prstDash w14:val="solid"/>
            <w14:round/>
          </w14:textOutline>
        </w:rPr>
      </w:pPr>
      <w:r>
        <w:rPr>
          <w:color w:val="000000" w:themeColor="text1"/>
          <w:sz w:val="20"/>
          <w:szCs w:val="20"/>
          <w14:textOutline w14:w="9525" w14:cap="flat" w14:cmpd="sng" w14:algn="ctr">
            <w14:noFill/>
            <w14:prstDash w14:val="solid"/>
            <w14:round/>
          </w14:textOutline>
        </w:rPr>
        <w:t xml:space="preserve"> O que acontecerá quando contar a um professor? </w:t>
      </w:r>
    </w:p>
    <w:p w14:paraId="027AB9DE" w14:textId="77777777" w:rsidR="002857D5" w:rsidRPr="00E62CCE" w:rsidRDefault="002857D5" w:rsidP="002857D5">
      <w:pPr>
        <w:pStyle w:val="ParagraphStyle1"/>
        <w:tabs>
          <w:tab w:val="clear" w:pos="340"/>
        </w:tabs>
        <w:suppressAutoHyphens/>
        <w:spacing w:line="240" w:lineRule="auto"/>
        <w:ind w:left="0" w:firstLine="0"/>
        <w:rPr>
          <w:b w:val="0"/>
          <w:bCs w:val="0"/>
          <w:color w:val="000000" w:themeColor="text1"/>
          <w:sz w:val="18"/>
          <w:szCs w:val="18"/>
        </w:rPr>
      </w:pPr>
      <w:r>
        <w:rPr>
          <w:b w:val="0"/>
          <w:bCs w:val="0"/>
          <w:color w:val="000000" w:themeColor="text1"/>
          <w:sz w:val="18"/>
          <w:szCs w:val="18"/>
        </w:rPr>
        <w:t xml:space="preserve"> O seu professor, juntamente com os dirigentes escolares, apoiará todas as crianças envolvidas de uma forma relacional. Irão: </w:t>
      </w:r>
    </w:p>
    <w:p w14:paraId="39392721" w14:textId="77777777" w:rsidR="002857D5" w:rsidRPr="00E62CCE" w:rsidRDefault="002857D5" w:rsidP="002857D5">
      <w:pPr>
        <w:pStyle w:val="ParagraphStyle1"/>
        <w:suppressAutoHyphens/>
        <w:spacing w:line="240" w:lineRule="auto"/>
        <w:rPr>
          <w:b w:val="0"/>
          <w:bCs w:val="0"/>
          <w:color w:val="000000" w:themeColor="text1"/>
          <w:sz w:val="18"/>
          <w:szCs w:val="18"/>
        </w:rPr>
      </w:pPr>
    </w:p>
    <w:p w14:paraId="609F00A5" w14:textId="77777777" w:rsidR="002857D5" w:rsidRPr="00E62CCE" w:rsidRDefault="002857D5" w:rsidP="002857D5">
      <w:pPr>
        <w:pStyle w:val="ParagraphStyle1"/>
        <w:suppressAutoHyphens/>
        <w:spacing w:line="240" w:lineRule="auto"/>
        <w:rPr>
          <w:b w:val="0"/>
          <w:bCs w:val="0"/>
          <w:color w:val="000000" w:themeColor="text1"/>
          <w:sz w:val="18"/>
          <w:szCs w:val="18"/>
        </w:rPr>
      </w:pPr>
      <w:r>
        <w:rPr>
          <w:b w:val="0"/>
          <w:bCs w:val="0"/>
          <w:color w:val="000000" w:themeColor="text1"/>
          <w:sz w:val="18"/>
          <w:szCs w:val="18"/>
        </w:rPr>
        <w:tab/>
        <w:t>• pedir-lhe para partilhar os detalhes da sua preocupação</w:t>
      </w:r>
    </w:p>
    <w:p w14:paraId="4EE89AC0" w14:textId="77777777" w:rsidR="002857D5" w:rsidRDefault="002857D5" w:rsidP="002857D5">
      <w:pPr>
        <w:pStyle w:val="ParagraphStyle1"/>
        <w:suppressAutoHyphens/>
        <w:spacing w:line="240" w:lineRule="auto"/>
        <w:rPr>
          <w:b w:val="0"/>
          <w:bCs w:val="0"/>
          <w:color w:val="000000" w:themeColor="text1"/>
          <w:sz w:val="18"/>
          <w:szCs w:val="18"/>
        </w:rPr>
      </w:pPr>
      <w:r>
        <w:rPr>
          <w:b w:val="0"/>
          <w:bCs w:val="0"/>
          <w:color w:val="000000" w:themeColor="text1"/>
          <w:sz w:val="18"/>
          <w:szCs w:val="18"/>
        </w:rPr>
        <w:tab/>
        <w:t>• manter um registo digital do que lhes diz e do plano de apoio.</w:t>
      </w:r>
    </w:p>
    <w:p w14:paraId="5377E35A" w14:textId="77777777" w:rsidR="002857D5" w:rsidRDefault="002857D5" w:rsidP="002857D5">
      <w:pPr>
        <w:pStyle w:val="ParagraphStyle1"/>
        <w:suppressAutoHyphens/>
        <w:spacing w:line="240" w:lineRule="auto"/>
        <w:rPr>
          <w:b w:val="0"/>
          <w:bCs w:val="0"/>
          <w:color w:val="000000" w:themeColor="text1"/>
          <w:sz w:val="18"/>
          <w:szCs w:val="18"/>
        </w:rPr>
      </w:pPr>
    </w:p>
    <w:p w14:paraId="48D2288A" w14:textId="77777777" w:rsidR="002857D5" w:rsidRPr="00E62CCE" w:rsidRDefault="002857D5" w:rsidP="002857D5">
      <w:pPr>
        <w:pStyle w:val="ParagraphStyle1"/>
        <w:suppressAutoHyphens/>
        <w:spacing w:line="240" w:lineRule="auto"/>
        <w:rPr>
          <w:b w:val="0"/>
          <w:bCs w:val="0"/>
          <w:color w:val="000000" w:themeColor="text1"/>
          <w:sz w:val="18"/>
          <w:szCs w:val="18"/>
        </w:rPr>
      </w:pPr>
    </w:p>
    <w:p w14:paraId="35ADCC2F" w14:textId="77777777" w:rsidR="002857D5" w:rsidRDefault="002857D5" w:rsidP="002857D5">
      <w:pPr>
        <w:pStyle w:val="ParagraphStyle1"/>
        <w:suppressAutoHyphens/>
        <w:spacing w:line="240" w:lineRule="auto"/>
        <w:rPr>
          <w:b w:val="0"/>
          <w:bCs w:val="0"/>
          <w:color w:val="000000" w:themeColor="text1"/>
          <w:sz w:val="18"/>
          <w:szCs w:val="18"/>
        </w:rPr>
      </w:pPr>
      <w:r>
        <w:rPr>
          <w:b w:val="0"/>
          <w:bCs w:val="0"/>
          <w:color w:val="000000" w:themeColor="text1"/>
          <w:sz w:val="18"/>
          <w:szCs w:val="18"/>
        </w:rPr>
        <w:tab/>
      </w:r>
    </w:p>
    <w:p w14:paraId="0D9DCAD5" w14:textId="77777777" w:rsidR="002857D5" w:rsidRDefault="002857D5" w:rsidP="002857D5">
      <w:pPr>
        <w:pStyle w:val="ParagraphStyle1"/>
        <w:suppressAutoHyphens/>
        <w:spacing w:line="240" w:lineRule="auto"/>
        <w:rPr>
          <w:b w:val="0"/>
          <w:bCs w:val="0"/>
          <w:color w:val="000000" w:themeColor="text1"/>
          <w:sz w:val="18"/>
          <w:szCs w:val="18"/>
        </w:rPr>
      </w:pPr>
    </w:p>
    <w:p w14:paraId="4C85854D" w14:textId="1B688DBA" w:rsidR="002857D5" w:rsidRPr="00E62CCE" w:rsidRDefault="002857D5" w:rsidP="002857D5">
      <w:pPr>
        <w:pStyle w:val="ParagraphStyle1"/>
        <w:suppressAutoHyphens/>
        <w:spacing w:line="240" w:lineRule="auto"/>
        <w:ind w:left="340"/>
        <w:rPr>
          <w:b w:val="0"/>
          <w:bCs w:val="0"/>
          <w:color w:val="000000" w:themeColor="text1"/>
          <w:sz w:val="18"/>
          <w:szCs w:val="18"/>
        </w:rPr>
      </w:pPr>
      <w:r>
        <w:rPr>
          <w:b w:val="0"/>
          <w:bCs w:val="0"/>
          <w:color w:val="000000" w:themeColor="text1"/>
          <w:sz w:val="18"/>
          <w:szCs w:val="18"/>
        </w:rPr>
        <w:tab/>
        <w:t>• confirmar se o comportamento descrito é socialmente inaceitável ou do tipo de          bullying.</w:t>
      </w:r>
    </w:p>
    <w:p w14:paraId="3957B4BD" w14:textId="77777777" w:rsidR="002857D5" w:rsidRPr="00E62CCE" w:rsidRDefault="002857D5" w:rsidP="002857D5">
      <w:pPr>
        <w:pStyle w:val="Maintext"/>
        <w:tabs>
          <w:tab w:val="left" w:pos="284"/>
        </w:tabs>
        <w:spacing w:line="240" w:lineRule="auto"/>
        <w:jc w:val="left"/>
        <w:rPr>
          <w:color w:val="000000" w:themeColor="text1"/>
          <w:sz w:val="18"/>
          <w:szCs w:val="18"/>
        </w:rPr>
      </w:pPr>
      <w:r>
        <w:rPr>
          <w:color w:val="000000" w:themeColor="text1"/>
          <w:sz w:val="18"/>
          <w:szCs w:val="18"/>
        </w:rPr>
        <w:tab/>
        <w:t xml:space="preserve">• Acordar com os pais ou encarregados de educação um plano de apoio para todas as crianças envolvidas, para ajudar a pôr termo aos </w:t>
      </w:r>
      <w:r>
        <w:rPr>
          <w:color w:val="000000" w:themeColor="text1"/>
          <w:sz w:val="18"/>
          <w:szCs w:val="18"/>
        </w:rPr>
        <w:tab/>
        <w:t xml:space="preserve"> comportamentos que causam sofrimento.</w:t>
      </w:r>
    </w:p>
    <w:p w14:paraId="74BD815C" w14:textId="77777777" w:rsidR="002857D5" w:rsidRPr="00E62CCE" w:rsidRDefault="002857D5" w:rsidP="002857D5">
      <w:pPr>
        <w:pStyle w:val="Maintext"/>
        <w:tabs>
          <w:tab w:val="left" w:pos="284"/>
        </w:tabs>
        <w:spacing w:line="240" w:lineRule="auto"/>
        <w:jc w:val="left"/>
        <w:rPr>
          <w:color w:val="000000" w:themeColor="text1"/>
          <w:sz w:val="18"/>
          <w:szCs w:val="18"/>
        </w:rPr>
      </w:pPr>
    </w:p>
    <w:p w14:paraId="2518AA4C" w14:textId="77777777" w:rsidR="002857D5" w:rsidRPr="00E62CCE" w:rsidRDefault="002857D5" w:rsidP="002857D5">
      <w:pPr>
        <w:pStyle w:val="Maintext"/>
        <w:tabs>
          <w:tab w:val="left" w:pos="284"/>
        </w:tabs>
        <w:spacing w:line="240" w:lineRule="auto"/>
        <w:rPr>
          <w:b/>
          <w:bCs/>
          <w:color w:val="000000" w:themeColor="text1"/>
          <w:sz w:val="18"/>
          <w:szCs w:val="18"/>
        </w:rPr>
      </w:pPr>
      <w:r>
        <w:rPr>
          <w:b/>
          <w:bCs/>
          <w:color w:val="000000" w:themeColor="text1"/>
          <w:sz w:val="20"/>
          <w:szCs w:val="20"/>
          <w14:textOutline w14:w="9525" w14:cap="flat" w14:cmpd="sng" w14:algn="ctr">
            <w14:noFill/>
            <w14:prstDash w14:val="solid"/>
            <w14:round/>
          </w14:textOutline>
        </w:rPr>
        <w:t xml:space="preserve"> Se um amigo precisar de ajuda </w:t>
      </w:r>
      <w:r>
        <w:rPr>
          <w:noProof/>
          <w:color w:val="000000" w:themeColor="text1"/>
        </w:rPr>
        <w:t xml:space="preserve"> </w:t>
      </w:r>
    </w:p>
    <w:p w14:paraId="3E49F376" w14:textId="77777777" w:rsidR="002857D5" w:rsidRPr="00E62CCE" w:rsidRDefault="002857D5" w:rsidP="002857D5">
      <w:pPr>
        <w:pStyle w:val="Maintext"/>
        <w:spacing w:line="240" w:lineRule="auto"/>
        <w:rPr>
          <w:color w:val="000000" w:themeColor="text1"/>
          <w:sz w:val="18"/>
          <w:szCs w:val="18"/>
        </w:rPr>
      </w:pPr>
      <w:r>
        <w:rPr>
          <w:color w:val="000000" w:themeColor="text1"/>
          <w:sz w:val="18"/>
          <w:szCs w:val="18"/>
        </w:rPr>
        <w:t xml:space="preserve"> Agradeça ao seu colega por confiar em si. Talvez tenha sido preciso muita coragem para que eles lhe contassem.. </w:t>
      </w:r>
    </w:p>
    <w:p w14:paraId="360DC524" w14:textId="77777777" w:rsidR="002857D5" w:rsidRPr="00E62CCE" w:rsidRDefault="002857D5" w:rsidP="002857D5">
      <w:pPr>
        <w:pStyle w:val="Maintext"/>
        <w:spacing w:line="240" w:lineRule="auto"/>
        <w:rPr>
          <w:color w:val="000000" w:themeColor="text1"/>
          <w:sz w:val="18"/>
          <w:szCs w:val="18"/>
        </w:rPr>
      </w:pPr>
    </w:p>
    <w:p w14:paraId="4950D6A9" w14:textId="77777777" w:rsidR="002857D5" w:rsidRPr="00E62CCE" w:rsidRDefault="002857D5" w:rsidP="002857D5">
      <w:pPr>
        <w:pStyle w:val="Maintext"/>
        <w:spacing w:line="240" w:lineRule="auto"/>
        <w:rPr>
          <w:color w:val="000000" w:themeColor="text1"/>
          <w:sz w:val="18"/>
          <w:szCs w:val="18"/>
        </w:rPr>
      </w:pPr>
      <w:r>
        <w:rPr>
          <w:color w:val="000000" w:themeColor="text1"/>
          <w:sz w:val="18"/>
          <w:szCs w:val="18"/>
        </w:rPr>
        <w:t xml:space="preserve"> Deixe que eles lhe contem o que está acontecendo de errado e ouça. Quando eles terminarem, assegure-os de que foi bom que eles compartilharam a sua preocupação </w:t>
      </w:r>
    </w:p>
    <w:p w14:paraId="3D47F067" w14:textId="77777777" w:rsidR="002857D5" w:rsidRPr="00E62CCE" w:rsidRDefault="002857D5" w:rsidP="002857D5">
      <w:pPr>
        <w:pStyle w:val="Maintext"/>
        <w:spacing w:line="240" w:lineRule="auto"/>
        <w:rPr>
          <w:color w:val="000000" w:themeColor="text1"/>
          <w:sz w:val="18"/>
          <w:szCs w:val="18"/>
        </w:rPr>
      </w:pPr>
    </w:p>
    <w:p w14:paraId="0BDE858C" w14:textId="77777777" w:rsidR="002857D5" w:rsidRPr="00E62CCE" w:rsidRDefault="002857D5" w:rsidP="002857D5">
      <w:pPr>
        <w:pStyle w:val="Maintext"/>
        <w:spacing w:line="240" w:lineRule="auto"/>
        <w:rPr>
          <w:color w:val="000000" w:themeColor="text1"/>
          <w:sz w:val="18"/>
          <w:szCs w:val="18"/>
        </w:rPr>
      </w:pPr>
      <w:r>
        <w:rPr>
          <w:color w:val="000000" w:themeColor="text1"/>
          <w:sz w:val="18"/>
          <w:szCs w:val="18"/>
        </w:rPr>
        <w:t xml:space="preserve"> Incentive seu colega de classe a procurar a ajuda de um membro da equipa. </w:t>
      </w:r>
    </w:p>
    <w:p w14:paraId="72B61570" w14:textId="77777777" w:rsidR="002857D5" w:rsidRPr="00E62CCE" w:rsidRDefault="002857D5" w:rsidP="002857D5">
      <w:pPr>
        <w:pStyle w:val="Maintext"/>
        <w:spacing w:line="240" w:lineRule="auto"/>
        <w:rPr>
          <w:color w:val="000000" w:themeColor="text1"/>
          <w:sz w:val="18"/>
          <w:szCs w:val="18"/>
        </w:rPr>
      </w:pPr>
    </w:p>
    <w:p w14:paraId="4E6151C3" w14:textId="77777777" w:rsidR="002857D5" w:rsidRPr="00E62CCE" w:rsidRDefault="002857D5" w:rsidP="002857D5">
      <w:pPr>
        <w:pStyle w:val="Maintext"/>
        <w:spacing w:line="240" w:lineRule="auto"/>
        <w:rPr>
          <w:color w:val="000000" w:themeColor="text1"/>
          <w:sz w:val="18"/>
          <w:szCs w:val="18"/>
        </w:rPr>
      </w:pPr>
      <w:r>
        <w:rPr>
          <w:color w:val="000000" w:themeColor="text1"/>
          <w:sz w:val="18"/>
          <w:szCs w:val="18"/>
        </w:rPr>
        <w:t xml:space="preserve">Acompanha-o para compartilhar a sua preocupação com um membro da equipa que o apoiará. </w:t>
      </w:r>
    </w:p>
    <w:p w14:paraId="068A8B39" w14:textId="77777777" w:rsidR="002857D5" w:rsidRPr="00E62CCE" w:rsidRDefault="002857D5" w:rsidP="002857D5">
      <w:pPr>
        <w:pStyle w:val="Maintext"/>
        <w:spacing w:line="240" w:lineRule="auto"/>
        <w:jc w:val="left"/>
        <w:rPr>
          <w:color w:val="000000" w:themeColor="text1"/>
          <w:sz w:val="18"/>
          <w:szCs w:val="18"/>
        </w:rPr>
      </w:pPr>
    </w:p>
    <w:p w14:paraId="0C0BB3F8" w14:textId="77777777" w:rsidR="002857D5" w:rsidRPr="00E62CCE" w:rsidRDefault="002857D5" w:rsidP="002857D5">
      <w:pPr>
        <w:pStyle w:val="Maintext"/>
        <w:spacing w:line="240" w:lineRule="auto"/>
        <w:jc w:val="left"/>
        <w:rPr>
          <w:color w:val="000000" w:themeColor="text1"/>
          <w:sz w:val="18"/>
          <w:szCs w:val="18"/>
        </w:rPr>
      </w:pPr>
    </w:p>
    <w:p w14:paraId="3803F5A7" w14:textId="77777777" w:rsidR="002857D5" w:rsidRPr="00E62CCE" w:rsidRDefault="002857D5" w:rsidP="002857D5">
      <w:pPr>
        <w:suppressAutoHyphens/>
        <w:autoSpaceDE w:val="0"/>
        <w:autoSpaceDN w:val="0"/>
        <w:adjustRightInd w:val="0"/>
        <w:spacing w:line="220" w:lineRule="atLeast"/>
        <w:jc w:val="center"/>
        <w:textAlignment w:val="center"/>
        <w:rPr>
          <w:rFonts w:ascii="Calibri" w:hAnsi="Calibri" w:cs="Calibri"/>
          <w:b/>
          <w:bCs/>
          <w:color w:val="000000" w:themeColor="text1"/>
          <w:kern w:val="0"/>
          <w:sz w:val="18"/>
          <w:szCs w:val="18"/>
        </w:rPr>
      </w:pPr>
      <w:r>
        <w:rPr>
          <w:rFonts w:ascii="Calibri" w:hAnsi="Calibri" w:cs="Calibri"/>
          <w:b/>
          <w:bCs/>
          <w:color w:val="000000" w:themeColor="text1"/>
          <w:kern w:val="0"/>
          <w:sz w:val="18"/>
          <w:szCs w:val="18"/>
        </w:rPr>
        <w:t xml:space="preserve"> Esteja ciente de que apenas a definição legal da Irlanda do Norte se aplica às nossas escolas. Mais informações e conselhos. </w:t>
      </w:r>
    </w:p>
    <w:p w14:paraId="282AE172" w14:textId="07B96C71" w:rsidR="00A741B9" w:rsidRPr="00E62CCE" w:rsidRDefault="00337315" w:rsidP="00151B63">
      <w:pPr>
        <w:pStyle w:val="BasicParagraph"/>
        <w:suppressAutoHyphens/>
        <w:spacing w:line="240" w:lineRule="auto"/>
        <w:jc w:val="center"/>
        <w:rPr>
          <w:rStyle w:val="Hyperlink"/>
          <w:rFonts w:ascii="Calibri" w:hAnsi="Calibri" w:cs="Calibri"/>
          <w:b/>
          <w:bCs/>
          <w:color w:val="000000" w:themeColor="text1"/>
          <w:sz w:val="18"/>
          <w:szCs w:val="18"/>
        </w:rPr>
      </w:pPr>
      <w:r w:rsidRPr="00337315">
        <w:rPr>
          <w:rStyle w:val="Hyperlink"/>
          <w:rFonts w:ascii="Calibri" w:hAnsi="Calibri" w:cs="Calibri"/>
          <w:b/>
          <w:bCs/>
          <w:noProof/>
          <w:color w:val="000000" w:themeColor="text1"/>
          <w:sz w:val="18"/>
          <w:szCs w:val="18"/>
        </w:rPr>
        <w:drawing>
          <wp:anchor distT="0" distB="0" distL="114300" distR="114300" simplePos="0" relativeHeight="251660288" behindDoc="0" locked="0" layoutInCell="1" allowOverlap="1" wp14:anchorId="21A73290" wp14:editId="272370CE">
            <wp:simplePos x="0" y="0"/>
            <wp:positionH relativeFrom="column">
              <wp:posOffset>1007110</wp:posOffset>
            </wp:positionH>
            <wp:positionV relativeFrom="paragraph">
              <wp:posOffset>497665</wp:posOffset>
            </wp:positionV>
            <wp:extent cx="2311400" cy="2260600"/>
            <wp:effectExtent l="0" t="0" r="0" b="0"/>
            <wp:wrapNone/>
            <wp:docPr id="150755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52481" name=""/>
                    <pic:cNvPicPr/>
                  </pic:nvPicPr>
                  <pic:blipFill>
                    <a:blip r:embed="rId7">
                      <a:extLst>
                        <a:ext uri="{28A0092B-C50C-407E-A947-70E740481C1C}">
                          <a14:useLocalDpi xmlns:a14="http://schemas.microsoft.com/office/drawing/2010/main" val="0"/>
                        </a:ext>
                      </a:extLst>
                    </a:blip>
                    <a:stretch>
                      <a:fillRect/>
                    </a:stretch>
                  </pic:blipFill>
                  <pic:spPr>
                    <a:xfrm>
                      <a:off x="0" y="0"/>
                      <a:ext cx="2311400" cy="2260600"/>
                    </a:xfrm>
                    <a:prstGeom prst="rect">
                      <a:avLst/>
                    </a:prstGeom>
                  </pic:spPr>
                </pic:pic>
              </a:graphicData>
            </a:graphic>
            <wp14:sizeRelH relativeFrom="page">
              <wp14:pctWidth>0</wp14:pctWidth>
            </wp14:sizeRelH>
            <wp14:sizeRelV relativeFrom="page">
              <wp14:pctHeight>0</wp14:pctHeight>
            </wp14:sizeRelV>
          </wp:anchor>
        </w:drawing>
      </w:r>
    </w:p>
    <w:sectPr w:rsidR="00A741B9" w:rsidRPr="00E62CCE" w:rsidSect="00337315">
      <w:headerReference w:type="default" r:id="rId8"/>
      <w:footerReference w:type="default" r:id="rId9"/>
      <w:pgSz w:w="8391" w:h="11906"/>
      <w:pgMar w:top="851" w:right="851" w:bottom="851" w:left="851" w:header="74" w:footer="592" w:gutter="0"/>
      <w:pgBorders w:offsetFrom="page">
        <w:top w:val="single" w:sz="24" w:space="20" w:color="4BBBC0"/>
        <w:left w:val="single" w:sz="24" w:space="20" w:color="4BBBC0"/>
        <w:bottom w:val="single" w:sz="24" w:space="20" w:color="4BBBC0"/>
        <w:right w:val="single" w:sz="24" w:space="20" w:color="4BBBC0"/>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76290" w14:textId="77777777" w:rsidR="002019BE" w:rsidRDefault="002019BE" w:rsidP="00934C6C">
      <w:r>
        <w:separator/>
      </w:r>
    </w:p>
  </w:endnote>
  <w:endnote w:type="continuationSeparator" w:id="0">
    <w:p w14:paraId="4E8876D4" w14:textId="77777777" w:rsidR="002019BE" w:rsidRDefault="002019BE" w:rsidP="00934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6392" w14:textId="785DCEC6" w:rsidR="00934C6C" w:rsidRPr="00337315" w:rsidRDefault="00934C6C" w:rsidP="00337315">
    <w:pPr>
      <w:pStyle w:val="Footer"/>
      <w:jc w:val="center"/>
      <w:rPr>
        <w:color w:val="4BBBC0"/>
        <w:sz w:val="18"/>
        <w:szCs w:val="18"/>
      </w:rPr>
    </w:pPr>
    <w:r w:rsidRPr="00337315">
      <w:rPr>
        <w:color w:val="4BBBC0"/>
        <w:sz w:val="18"/>
        <w:szCs w:val="18"/>
      </w:rPr>
      <w:t xml:space="preserve">Addressing Bullying Type Behaviour in </w:t>
    </w:r>
    <w:r w:rsidR="00EE140D" w:rsidRPr="00337315">
      <w:rPr>
        <w:color w:val="4BBBC0"/>
        <w:sz w:val="18"/>
        <w:szCs w:val="18"/>
      </w:rPr>
      <w:t xml:space="preserve">Primary </w:t>
    </w:r>
    <w:r w:rsidRPr="00337315">
      <w:rPr>
        <w:color w:val="4BBBC0"/>
        <w:sz w:val="18"/>
        <w:szCs w:val="18"/>
      </w:rPr>
      <w:t>Schools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00552" w14:textId="77777777" w:rsidR="002019BE" w:rsidRDefault="002019BE" w:rsidP="00934C6C">
      <w:r>
        <w:separator/>
      </w:r>
    </w:p>
  </w:footnote>
  <w:footnote w:type="continuationSeparator" w:id="0">
    <w:p w14:paraId="20A3DCAF" w14:textId="77777777" w:rsidR="002019BE" w:rsidRDefault="002019BE" w:rsidP="00934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91886" w14:textId="4CCF6EB3" w:rsidR="00934C6C" w:rsidRDefault="00934C6C" w:rsidP="00934C6C">
    <w:pPr>
      <w:pStyle w:val="BasicParagraph"/>
      <w:suppressAutoHyphens/>
      <w:jc w:val="center"/>
      <w:rPr>
        <w:rFonts w:asciiTheme="minorHAnsi" w:hAnsiTheme="minorHAnsi" w:cstheme="minorHAnsi"/>
        <w:b/>
        <w:bCs/>
        <w:caps/>
        <w:color w:val="000000" w:themeColor="text1"/>
      </w:rPr>
    </w:pPr>
  </w:p>
  <w:p w14:paraId="4C8A5DA7" w14:textId="0EF4DFC4" w:rsidR="00AD66D6" w:rsidRDefault="0097795E" w:rsidP="00934C6C">
    <w:pPr>
      <w:pStyle w:val="BasicParagraph"/>
      <w:suppressAutoHyphens/>
      <w:jc w:val="center"/>
      <w:rPr>
        <w:rFonts w:asciiTheme="minorHAnsi" w:hAnsiTheme="minorHAnsi" w:cstheme="minorHAnsi"/>
        <w:b/>
        <w:bCs/>
        <w:caps/>
        <w:color w:val="000000" w:themeColor="text1"/>
      </w:rPr>
    </w:pPr>
    <w:r w:rsidRPr="00934C6C">
      <w:rPr>
        <w:rFonts w:asciiTheme="minorHAnsi" w:hAnsiTheme="minorHAnsi" w:cstheme="minorHAnsi"/>
        <w:b/>
        <w:bCs/>
        <w:caps/>
        <w:noProof/>
        <w:color w:val="000000" w:themeColor="text1"/>
      </w:rPr>
      <w:drawing>
        <wp:anchor distT="0" distB="0" distL="114300" distR="114300" simplePos="0" relativeHeight="251660288" behindDoc="0" locked="0" layoutInCell="1" allowOverlap="1" wp14:anchorId="7D2F3913" wp14:editId="63CDB222">
          <wp:simplePos x="0" y="0"/>
          <wp:positionH relativeFrom="column">
            <wp:posOffset>3173095</wp:posOffset>
          </wp:positionH>
          <wp:positionV relativeFrom="paragraph">
            <wp:posOffset>163810</wp:posOffset>
          </wp:positionV>
          <wp:extent cx="1008100" cy="333387"/>
          <wp:effectExtent l="0" t="0" r="0" b="0"/>
          <wp:wrapNone/>
          <wp:docPr id="2089779748" name="Picture 208977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07235" name=""/>
                  <pic:cNvPicPr/>
                </pic:nvPicPr>
                <pic:blipFill>
                  <a:blip r:embed="rId1">
                    <a:extLst>
                      <a:ext uri="{28A0092B-C50C-407E-A947-70E740481C1C}">
                        <a14:useLocalDpi xmlns:a14="http://schemas.microsoft.com/office/drawing/2010/main" val="0"/>
                      </a:ext>
                    </a:extLst>
                  </a:blip>
                  <a:stretch>
                    <a:fillRect/>
                  </a:stretch>
                </pic:blipFill>
                <pic:spPr>
                  <a:xfrm>
                    <a:off x="0" y="0"/>
                    <a:ext cx="1008100" cy="333387"/>
                  </a:xfrm>
                  <a:prstGeom prst="rect">
                    <a:avLst/>
                  </a:prstGeom>
                </pic:spPr>
              </pic:pic>
            </a:graphicData>
          </a:graphic>
          <wp14:sizeRelH relativeFrom="page">
            <wp14:pctWidth>0</wp14:pctWidth>
          </wp14:sizeRelH>
          <wp14:sizeRelV relativeFrom="page">
            <wp14:pctHeight>0</wp14:pctHeight>
          </wp14:sizeRelV>
        </wp:anchor>
      </w:drawing>
    </w:r>
    <w:r w:rsidRPr="00934C6C">
      <w:rPr>
        <w:noProof/>
        <w:color w:val="000000" w:themeColor="text1"/>
      </w:rPr>
      <w:drawing>
        <wp:anchor distT="0" distB="0" distL="114300" distR="114300" simplePos="0" relativeHeight="251659264" behindDoc="0" locked="0" layoutInCell="1" allowOverlap="1" wp14:anchorId="581BBE79" wp14:editId="041A5F3A">
          <wp:simplePos x="0" y="0"/>
          <wp:positionH relativeFrom="column">
            <wp:posOffset>154940</wp:posOffset>
          </wp:positionH>
          <wp:positionV relativeFrom="paragraph">
            <wp:posOffset>83205</wp:posOffset>
          </wp:positionV>
          <wp:extent cx="699800" cy="556398"/>
          <wp:effectExtent l="0" t="0" r="0" b="2540"/>
          <wp:wrapNone/>
          <wp:docPr id="454587308" name="Picture 45458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03789" name=""/>
                  <pic:cNvPicPr/>
                </pic:nvPicPr>
                <pic:blipFill>
                  <a:blip r:embed="rId2">
                    <a:extLst>
                      <a:ext uri="{28A0092B-C50C-407E-A947-70E740481C1C}">
                        <a14:useLocalDpi xmlns:a14="http://schemas.microsoft.com/office/drawing/2010/main" val="0"/>
                      </a:ext>
                    </a:extLst>
                  </a:blip>
                  <a:stretch>
                    <a:fillRect/>
                  </a:stretch>
                </pic:blipFill>
                <pic:spPr>
                  <a:xfrm>
                    <a:off x="0" y="0"/>
                    <a:ext cx="699800" cy="556398"/>
                  </a:xfrm>
                  <a:prstGeom prst="rect">
                    <a:avLst/>
                  </a:prstGeom>
                </pic:spPr>
              </pic:pic>
            </a:graphicData>
          </a:graphic>
          <wp14:sizeRelH relativeFrom="page">
            <wp14:pctWidth>0</wp14:pctWidth>
          </wp14:sizeRelH>
          <wp14:sizeRelV relativeFrom="page">
            <wp14:pctHeight>0</wp14:pctHeight>
          </wp14:sizeRelV>
        </wp:anchor>
      </w:drawing>
    </w:r>
  </w:p>
  <w:p w14:paraId="068DDBAA" w14:textId="70449C97" w:rsidR="00934C6C" w:rsidRPr="002857D5" w:rsidRDefault="002857D5" w:rsidP="002857D5">
    <w:pPr>
      <w:pStyle w:val="Header"/>
      <w:jc w:val="center"/>
      <w:rPr>
        <w:b/>
        <w:bCs/>
      </w:rPr>
    </w:pPr>
    <w:r w:rsidRPr="002857D5">
      <w:rPr>
        <w:b/>
        <w:bCs/>
      </w:rPr>
      <w:t>PORTUGUESE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17B"/>
    <w:rsid w:val="000D1249"/>
    <w:rsid w:val="002019BE"/>
    <w:rsid w:val="002857D5"/>
    <w:rsid w:val="00337315"/>
    <w:rsid w:val="00344FEB"/>
    <w:rsid w:val="00724016"/>
    <w:rsid w:val="007A7E82"/>
    <w:rsid w:val="00866426"/>
    <w:rsid w:val="009220A9"/>
    <w:rsid w:val="00934C6C"/>
    <w:rsid w:val="0097795E"/>
    <w:rsid w:val="0098417B"/>
    <w:rsid w:val="00A741B9"/>
    <w:rsid w:val="00AD66D6"/>
    <w:rsid w:val="00AF2B15"/>
    <w:rsid w:val="00C01940"/>
    <w:rsid w:val="00DB2D3E"/>
    <w:rsid w:val="00EB262E"/>
    <w:rsid w:val="00EE1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3E618"/>
  <w15:chartTrackingRefBased/>
  <w15:docId w15:val="{B0784AAF-9513-4E41-9C9B-B6186037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7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pPr>
      <w:spacing w:before="120" w:line="276" w:lineRule="auto"/>
    </w:pPr>
    <w:rPr>
      <w:rFonts w:cstheme="minorHAnsi"/>
      <w:b/>
      <w:bCs/>
      <w:iCs/>
    </w:rPr>
  </w:style>
  <w:style w:type="paragraph" w:styleId="TOC2">
    <w:name w:val="toc 2"/>
    <w:basedOn w:val="Normal"/>
    <w:next w:val="Normal"/>
    <w:autoRedefine/>
    <w:uiPriority w:val="39"/>
    <w:unhideWhenUsed/>
    <w:pPr>
      <w:spacing w:before="120" w:line="276" w:lineRule="auto"/>
      <w:ind w:left="220"/>
    </w:pPr>
    <w:rPr>
      <w:rFonts w:cstheme="minorHAnsi"/>
      <w:b/>
      <w:bCs/>
      <w:szCs w:val="22"/>
    </w:rPr>
  </w:style>
  <w:style w:type="paragraph" w:styleId="TOC3">
    <w:name w:val="toc 3"/>
    <w:basedOn w:val="Normal"/>
    <w:next w:val="Normal"/>
    <w:autoRedefine/>
    <w:uiPriority w:val="39"/>
    <w:unhideWhenUsed/>
    <w:pPr>
      <w:spacing w:line="276" w:lineRule="auto"/>
      <w:ind w:left="440"/>
    </w:pPr>
    <w:rPr>
      <w:rFonts w:cstheme="minorHAnsi"/>
      <w:szCs w:val="20"/>
    </w:rPr>
  </w:style>
  <w:style w:type="paragraph" w:customStyle="1" w:styleId="H1">
    <w:name w:val="H1"/>
    <w:basedOn w:val="Normal"/>
    <w:uiPriority w:val="99"/>
    <w:pPr>
      <w:suppressAutoHyphens/>
      <w:autoSpaceDE w:val="0"/>
      <w:autoSpaceDN w:val="0"/>
      <w:adjustRightInd w:val="0"/>
      <w:spacing w:line="560" w:lineRule="atLeast"/>
      <w:jc w:val="center"/>
      <w:textAlignment w:val="center"/>
    </w:pPr>
    <w:rPr>
      <w:rFonts w:ascii="Calibri" w:hAnsi="Calibri" w:cs="Calibri"/>
      <w:b/>
      <w:bCs/>
      <w:color w:val="000000"/>
      <w:kern w:val="0"/>
      <w:sz w:val="48"/>
      <w:szCs w:val="48"/>
    </w:rPr>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 Pro" w:hAnsi="Minion Pro" w:cs="Minion Pro"/>
      <w:color w:val="000000"/>
      <w:kern w:val="0"/>
    </w:rPr>
  </w:style>
  <w:style w:type="paragraph" w:customStyle="1" w:styleId="H3">
    <w:name w:val="H3"/>
    <w:basedOn w:val="Normal"/>
    <w:uiPriority w:val="99"/>
    <w:pPr>
      <w:suppressAutoHyphens/>
      <w:autoSpaceDE w:val="0"/>
      <w:autoSpaceDN w:val="0"/>
      <w:adjustRightInd w:val="0"/>
      <w:spacing w:line="288" w:lineRule="auto"/>
      <w:jc w:val="center"/>
      <w:textAlignment w:val="center"/>
    </w:pPr>
    <w:rPr>
      <w:rFonts w:ascii="Calibri" w:hAnsi="Calibri" w:cs="Calibri"/>
      <w:b/>
      <w:bCs/>
      <w:color w:val="004899"/>
      <w:kern w:val="0"/>
      <w:sz w:val="36"/>
      <w:szCs w:val="36"/>
    </w:rPr>
  </w:style>
  <w:style w:type="paragraph" w:customStyle="1" w:styleId="ParagraphStyle2">
    <w:name w:val="Paragraph Style 2"/>
    <w:basedOn w:val="Normal"/>
    <w:uiPriority w:val="99"/>
    <w:pPr>
      <w:suppressAutoHyphens/>
      <w:autoSpaceDE w:val="0"/>
      <w:autoSpaceDN w:val="0"/>
      <w:adjustRightInd w:val="0"/>
      <w:spacing w:line="280" w:lineRule="atLeast"/>
      <w:textAlignment w:val="center"/>
    </w:pPr>
    <w:rPr>
      <w:rFonts w:ascii="Calibri" w:hAnsi="Calibri" w:cs="Calibri"/>
      <w:color w:val="FFFFFF"/>
      <w:kern w:val="0"/>
    </w:rPr>
  </w:style>
  <w:style w:type="paragraph" w:customStyle="1" w:styleId="Maintext">
    <w:name w:val="Main text"/>
    <w:basedOn w:val="Normal"/>
    <w:uiPriority w:val="99"/>
    <w:pPr>
      <w:suppressAutoHyphens/>
      <w:autoSpaceDE w:val="0"/>
      <w:autoSpaceDN w:val="0"/>
      <w:adjustRightInd w:val="0"/>
      <w:spacing w:line="288" w:lineRule="auto"/>
      <w:jc w:val="center"/>
      <w:textAlignment w:val="center"/>
    </w:pPr>
    <w:rPr>
      <w:rFonts w:ascii="Calibri" w:hAnsi="Calibri" w:cs="Calibri"/>
      <w:color w:val="000000"/>
      <w:kern w:val="0"/>
    </w:rPr>
  </w:style>
  <w:style w:type="paragraph" w:customStyle="1" w:styleId="ParagraphStyle1">
    <w:name w:val="Paragraph Style 1"/>
    <w:basedOn w:val="Normal"/>
    <w:uiPriority w:val="99"/>
    <w:pPr>
      <w:tabs>
        <w:tab w:val="left" w:pos="340"/>
        <w:tab w:val="left" w:pos="620"/>
      </w:tabs>
      <w:autoSpaceDE w:val="0"/>
      <w:autoSpaceDN w:val="0"/>
      <w:adjustRightInd w:val="0"/>
      <w:spacing w:line="280" w:lineRule="atLeast"/>
      <w:ind w:left="320" w:hanging="320"/>
      <w:textAlignment w:val="center"/>
    </w:pPr>
    <w:rPr>
      <w:rFonts w:ascii="Calibri" w:hAnsi="Calibri" w:cs="Calibri"/>
      <w:b/>
      <w:bCs/>
      <w:color w:val="000000"/>
      <w:kern w:val="0"/>
    </w:rPr>
  </w:style>
  <w:style w:type="paragraph" w:customStyle="1" w:styleId="ParagraphStyle3">
    <w:name w:val="Paragraph Style 3"/>
    <w:basedOn w:val="Maintext"/>
    <w:uiPriority w:val="99"/>
    <w:pPr>
      <w:spacing w:line="220" w:lineRule="atLeast"/>
    </w:pPr>
    <w:rPr>
      <w:b/>
      <w:bCs/>
      <w:sz w:val="20"/>
      <w:szCs w:val="20"/>
    </w:rPr>
  </w:style>
  <w:style w:type="character" w:styleId="Hyperlink">
    <w:name w:val="Hyperlink"/>
    <w:basedOn w:val="DefaultParagraphFont"/>
    <w:uiPriority w:val="99"/>
    <w:rPr>
      <w:color w:val="265A9B"/>
      <w:u w:val="thick"/>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rsid w:val="00934C6C"/>
    <w:pPr>
      <w:tabs>
        <w:tab w:val="center" w:pos="4513"/>
        <w:tab w:val="right" w:pos="9026"/>
      </w:tabs>
    </w:pPr>
  </w:style>
  <w:style w:type="character" w:customStyle="1" w:styleId="HeaderChar">
    <w:name w:val="Header Char"/>
    <w:basedOn w:val="DefaultParagraphFont"/>
    <w:link w:val="Header"/>
    <w:uiPriority w:val="99"/>
    <w:rsid w:val="00934C6C"/>
  </w:style>
  <w:style w:type="paragraph" w:styleId="Footer">
    <w:name w:val="footer"/>
    <w:basedOn w:val="Normal"/>
    <w:link w:val="FooterChar"/>
    <w:uiPriority w:val="99"/>
    <w:unhideWhenUsed/>
    <w:rsid w:val="00934C6C"/>
    <w:pPr>
      <w:tabs>
        <w:tab w:val="center" w:pos="4513"/>
        <w:tab w:val="right" w:pos="9026"/>
      </w:tabs>
    </w:pPr>
  </w:style>
  <w:style w:type="character" w:customStyle="1" w:styleId="FooterChar">
    <w:name w:val="Footer Char"/>
    <w:basedOn w:val="DefaultParagraphFont"/>
    <w:link w:val="Footer"/>
    <w:uiPriority w:val="99"/>
    <w:rsid w:val="00934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494C0-7099-3D49-A55A-45A9CFC4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627</Words>
  <Characters>3577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McGouran</dc:creator>
  <cp:keywords/>
  <dc:description/>
  <cp:lastModifiedBy>R Lennon</cp:lastModifiedBy>
  <cp:revision>2</cp:revision>
  <cp:lastPrinted>2023-12-04T09:00:00Z</cp:lastPrinted>
  <dcterms:created xsi:type="dcterms:W3CDTF">2024-09-15T16:57:00Z</dcterms:created>
  <dcterms:modified xsi:type="dcterms:W3CDTF">2024-09-15T16:57:00Z</dcterms:modified>
</cp:coreProperties>
</file>